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D9" w:rsidRDefault="004827D9">
      <w:pPr>
        <w:pStyle w:val="BodyText"/>
        <w:ind w:left="0"/>
        <w:rPr>
          <w:rFonts w:ascii="Times New Roman"/>
          <w:sz w:val="20"/>
        </w:rPr>
      </w:pPr>
      <w:bookmarkStart w:id="0" w:name="_GoBack"/>
      <w:bookmarkEnd w:id="0"/>
    </w:p>
    <w:p w:rsidR="004827D9" w:rsidRDefault="004827D9">
      <w:pPr>
        <w:pStyle w:val="BodyText"/>
        <w:ind w:left="0"/>
        <w:rPr>
          <w:rFonts w:ascii="Times New Roman"/>
          <w:sz w:val="20"/>
        </w:rPr>
      </w:pPr>
    </w:p>
    <w:p w:rsidR="004827D9" w:rsidRDefault="004827D9">
      <w:pPr>
        <w:pStyle w:val="BodyText"/>
        <w:ind w:left="0"/>
        <w:rPr>
          <w:rFonts w:ascii="Times New Roman"/>
          <w:sz w:val="20"/>
        </w:rPr>
      </w:pPr>
    </w:p>
    <w:p w:rsidR="004827D9" w:rsidRDefault="004827D9">
      <w:pPr>
        <w:pStyle w:val="BodyText"/>
        <w:ind w:left="0"/>
        <w:rPr>
          <w:rFonts w:ascii="Times New Roman"/>
          <w:sz w:val="20"/>
        </w:rPr>
      </w:pPr>
    </w:p>
    <w:p w:rsidR="004827D9" w:rsidRDefault="00DB42EE">
      <w:pPr>
        <w:spacing w:before="234"/>
        <w:ind w:left="4353"/>
        <w:rPr>
          <w:b/>
          <w:sz w:val="40"/>
        </w:rPr>
      </w:pPr>
      <w:r>
        <w:rPr>
          <w:noProof/>
          <w:lang w:bidi="ar-SA"/>
        </w:rPr>
        <w:drawing>
          <wp:anchor distT="0" distB="0" distL="0" distR="0" simplePos="0" relativeHeight="251656192" behindDoc="0" locked="0" layoutInCell="1" allowOverlap="1">
            <wp:simplePos x="0" y="0"/>
            <wp:positionH relativeFrom="page">
              <wp:posOffset>671830</wp:posOffset>
            </wp:positionH>
            <wp:positionV relativeFrom="paragraph">
              <wp:posOffset>-584203</wp:posOffset>
            </wp:positionV>
            <wp:extent cx="1043939" cy="10439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3939" cy="1043940"/>
                    </a:xfrm>
                    <a:prstGeom prst="rect">
                      <a:avLst/>
                    </a:prstGeom>
                  </pic:spPr>
                </pic:pic>
              </a:graphicData>
            </a:graphic>
          </wp:anchor>
        </w:drawing>
      </w:r>
      <w:r>
        <w:rPr>
          <w:noProof/>
          <w:lang w:bidi="ar-SA"/>
        </w:rPr>
        <w:drawing>
          <wp:anchor distT="0" distB="0" distL="0" distR="0" simplePos="0" relativeHeight="251657216" behindDoc="0" locked="0" layoutInCell="1" allowOverlap="1">
            <wp:simplePos x="0" y="0"/>
            <wp:positionH relativeFrom="page">
              <wp:posOffset>6068695</wp:posOffset>
            </wp:positionH>
            <wp:positionV relativeFrom="paragraph">
              <wp:posOffset>-546738</wp:posOffset>
            </wp:positionV>
            <wp:extent cx="1132840" cy="10058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32840" cy="1005840"/>
                    </a:xfrm>
                    <a:prstGeom prst="rect">
                      <a:avLst/>
                    </a:prstGeom>
                  </pic:spPr>
                </pic:pic>
              </a:graphicData>
            </a:graphic>
          </wp:anchor>
        </w:drawing>
      </w:r>
      <w:r>
        <w:rPr>
          <w:b/>
          <w:sz w:val="40"/>
        </w:rPr>
        <w:t>BIOGRAPHY</w:t>
      </w:r>
    </w:p>
    <w:p w:rsidR="004827D9" w:rsidRDefault="00DB42EE">
      <w:pPr>
        <w:tabs>
          <w:tab w:val="left" w:pos="3496"/>
          <w:tab w:val="left" w:pos="10689"/>
        </w:tabs>
        <w:spacing w:before="180"/>
        <w:ind w:left="147"/>
        <w:rPr>
          <w:b/>
          <w:sz w:val="28"/>
        </w:rPr>
      </w:pPr>
      <w:r>
        <w:rPr>
          <w:b/>
          <w:color w:val="FFFFFF"/>
          <w:sz w:val="28"/>
          <w:shd w:val="clear" w:color="auto" w:fill="000000"/>
        </w:rPr>
        <w:t xml:space="preserve"> </w:t>
      </w:r>
      <w:r>
        <w:rPr>
          <w:b/>
          <w:color w:val="FFFFFF"/>
          <w:sz w:val="28"/>
          <w:shd w:val="clear" w:color="auto" w:fill="000000"/>
        </w:rPr>
        <w:tab/>
        <w:t>UNITED STATES AIR</w:t>
      </w:r>
      <w:r>
        <w:rPr>
          <w:b/>
          <w:color w:val="FFFFFF"/>
          <w:spacing w:val="-15"/>
          <w:sz w:val="28"/>
          <w:shd w:val="clear" w:color="auto" w:fill="000000"/>
        </w:rPr>
        <w:t xml:space="preserve"> </w:t>
      </w:r>
      <w:r>
        <w:rPr>
          <w:b/>
          <w:color w:val="FFFFFF"/>
          <w:sz w:val="28"/>
          <w:shd w:val="clear" w:color="auto" w:fill="000000"/>
        </w:rPr>
        <w:t>FORCE</w:t>
      </w:r>
      <w:r>
        <w:rPr>
          <w:b/>
          <w:color w:val="FFFFFF"/>
          <w:sz w:val="28"/>
          <w:shd w:val="clear" w:color="auto" w:fill="000000"/>
        </w:rPr>
        <w:tab/>
      </w:r>
    </w:p>
    <w:p w:rsidR="004827D9" w:rsidRDefault="004827D9">
      <w:pPr>
        <w:pStyle w:val="BodyText"/>
        <w:spacing w:before="7"/>
        <w:ind w:left="0"/>
        <w:rPr>
          <w:sz w:val="26"/>
        </w:rPr>
      </w:pPr>
    </w:p>
    <w:p w:rsidR="004827D9" w:rsidRDefault="00DB42EE">
      <w:pPr>
        <w:ind w:left="160"/>
        <w:rPr>
          <w:b/>
          <w:sz w:val="32"/>
        </w:rPr>
      </w:pPr>
      <w:r>
        <w:rPr>
          <w:b/>
          <w:sz w:val="27"/>
        </w:rPr>
        <w:t>CHIEF MASTER SERGEANT MICHAEL E. CORNITIUS JR</w:t>
      </w:r>
      <w:r>
        <w:rPr>
          <w:b/>
          <w:sz w:val="32"/>
        </w:rPr>
        <w:t>.</w:t>
      </w:r>
    </w:p>
    <w:p w:rsidR="004827D9" w:rsidRDefault="00DB42EE">
      <w:pPr>
        <w:pStyle w:val="BodyText"/>
        <w:spacing w:before="294"/>
        <w:ind w:right="4908"/>
        <w:jc w:val="both"/>
      </w:pPr>
      <w:r>
        <w:rPr>
          <w:noProof/>
          <w:lang w:bidi="ar-SA"/>
        </w:rPr>
        <w:drawing>
          <wp:anchor distT="0" distB="0" distL="0" distR="0" simplePos="0" relativeHeight="251658240" behindDoc="0" locked="0" layoutInCell="1" allowOverlap="1">
            <wp:simplePos x="0" y="0"/>
            <wp:positionH relativeFrom="page">
              <wp:posOffset>4323079</wp:posOffset>
            </wp:positionH>
            <wp:positionV relativeFrom="paragraph">
              <wp:posOffset>196493</wp:posOffset>
            </wp:positionV>
            <wp:extent cx="2933700" cy="3657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933700" cy="3657600"/>
                    </a:xfrm>
                    <a:prstGeom prst="rect">
                      <a:avLst/>
                    </a:prstGeom>
                  </pic:spPr>
                </pic:pic>
              </a:graphicData>
            </a:graphic>
          </wp:anchor>
        </w:drawing>
      </w:r>
      <w:r>
        <w:t>Chief</w:t>
      </w:r>
      <w:r>
        <w:rPr>
          <w:spacing w:val="-4"/>
        </w:rPr>
        <w:t xml:space="preserve"> </w:t>
      </w:r>
      <w:r>
        <w:t>Michael</w:t>
      </w:r>
      <w:r>
        <w:rPr>
          <w:spacing w:val="-3"/>
        </w:rPr>
        <w:t xml:space="preserve"> </w:t>
      </w:r>
      <w:r>
        <w:t>E.</w:t>
      </w:r>
      <w:r>
        <w:rPr>
          <w:spacing w:val="-6"/>
        </w:rPr>
        <w:t xml:space="preserve"> </w:t>
      </w:r>
      <w:r>
        <w:t>Cornitius</w:t>
      </w:r>
      <w:r>
        <w:rPr>
          <w:spacing w:val="-5"/>
        </w:rPr>
        <w:t xml:space="preserve"> </w:t>
      </w:r>
      <w:r>
        <w:t>Jr.</w:t>
      </w:r>
      <w:r>
        <w:rPr>
          <w:spacing w:val="-5"/>
        </w:rPr>
        <w:t xml:space="preserve"> </w:t>
      </w:r>
      <w:r>
        <w:t>is</w:t>
      </w:r>
      <w:r>
        <w:rPr>
          <w:spacing w:val="-3"/>
        </w:rPr>
        <w:t xml:space="preserve"> </w:t>
      </w:r>
      <w:r>
        <w:t>the</w:t>
      </w:r>
      <w:r>
        <w:rPr>
          <w:spacing w:val="-4"/>
        </w:rPr>
        <w:t xml:space="preserve"> </w:t>
      </w:r>
      <w:r>
        <w:t>147th</w:t>
      </w:r>
      <w:r>
        <w:rPr>
          <w:spacing w:val="-5"/>
        </w:rPr>
        <w:t xml:space="preserve"> </w:t>
      </w:r>
      <w:r>
        <w:t>Attack</w:t>
      </w:r>
      <w:r>
        <w:rPr>
          <w:spacing w:val="-10"/>
        </w:rPr>
        <w:t xml:space="preserve"> </w:t>
      </w:r>
      <w:r>
        <w:t>Wing,</w:t>
      </w:r>
      <w:r>
        <w:rPr>
          <w:spacing w:val="-5"/>
        </w:rPr>
        <w:t xml:space="preserve"> </w:t>
      </w:r>
      <w:r>
        <w:t>Command</w:t>
      </w:r>
      <w:r>
        <w:rPr>
          <w:spacing w:val="-5"/>
        </w:rPr>
        <w:t xml:space="preserve"> </w:t>
      </w:r>
      <w:r>
        <w:t xml:space="preserve">Chief, Texas Air National Guard, Ellington Field Joint Reserve Base (JRB), </w:t>
      </w:r>
      <w:proofErr w:type="gramStart"/>
      <w:r>
        <w:t>Houston</w:t>
      </w:r>
      <w:proofErr w:type="gramEnd"/>
      <w:r>
        <w:t>, Texas. He is the principal enlisted advisor to the commander for more than 800 assigned enlisted personnel. His responsibilities include advising the commander on all matters affecting the readiness, training, professional development and effective utilization of assigned enlisted personnel and coordinating with the headquarters staff, commanders, and senior personnel on administration and implementation of command</w:t>
      </w:r>
      <w:r>
        <w:rPr>
          <w:spacing w:val="-5"/>
        </w:rPr>
        <w:t xml:space="preserve"> </w:t>
      </w:r>
      <w:r>
        <w:t>policy.</w:t>
      </w:r>
    </w:p>
    <w:p w:rsidR="004827D9" w:rsidRDefault="004827D9">
      <w:pPr>
        <w:pStyle w:val="BodyText"/>
        <w:spacing w:before="10"/>
        <w:ind w:left="0"/>
        <w:rPr>
          <w:sz w:val="20"/>
        </w:rPr>
      </w:pPr>
    </w:p>
    <w:p w:rsidR="004827D9" w:rsidRDefault="00F63E5E">
      <w:pPr>
        <w:pStyle w:val="BodyText"/>
        <w:ind w:right="4906"/>
        <w:jc w:val="both"/>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4491990</wp:posOffset>
                </wp:positionH>
                <wp:positionV relativeFrom="paragraph">
                  <wp:posOffset>1031875</wp:posOffset>
                </wp:positionV>
                <wp:extent cx="2597150" cy="302895"/>
                <wp:effectExtent l="0"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7D9" w:rsidRDefault="00DB42EE">
                            <w:pPr>
                              <w:spacing w:line="268" w:lineRule="exact"/>
                              <w:ind w:left="-1"/>
                              <w:jc w:val="center"/>
                              <w:rPr>
                                <w:i/>
                                <w:sz w:val="24"/>
                              </w:rPr>
                            </w:pPr>
                            <w:r>
                              <w:rPr>
                                <w:i/>
                                <w:color w:val="44536A"/>
                                <w:sz w:val="24"/>
                              </w:rPr>
                              <w:t>Approximate Size: 3.2" x 4", High</w:t>
                            </w:r>
                            <w:r>
                              <w:rPr>
                                <w:i/>
                                <w:color w:val="44536A"/>
                                <w:spacing w:val="-18"/>
                                <w:sz w:val="24"/>
                              </w:rPr>
                              <w:t xml:space="preserve"> </w:t>
                            </w:r>
                            <w:r>
                              <w:rPr>
                                <w:i/>
                                <w:color w:val="44536A"/>
                                <w:sz w:val="24"/>
                              </w:rPr>
                              <w:t>Res.</w:t>
                            </w:r>
                          </w:p>
                          <w:p w:rsidR="004827D9" w:rsidRDefault="00DB42EE">
                            <w:pPr>
                              <w:spacing w:before="1"/>
                              <w:ind w:left="5"/>
                              <w:jc w:val="center"/>
                              <w:rPr>
                                <w:i/>
                                <w:sz w:val="18"/>
                              </w:rPr>
                            </w:pPr>
                            <w:r>
                              <w:rPr>
                                <w:i/>
                                <w:color w:val="44536A"/>
                                <w:sz w:val="18"/>
                              </w:rPr>
                              <w:t>(See T&amp;Q p. 259)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7pt;margin-top:81.25pt;width:204.5pt;height:2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u1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yiZOlHcFTC2aUXxEl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" filled="f" stroked="f">
                <v:textbox inset="0,0,0,0">
                  <w:txbxContent>
                    <w:p w:rsidR="004827D9" w:rsidRDefault="00383D5D">
                      <w:pPr>
                        <w:spacing w:line="268" w:lineRule="exact"/>
                        <w:ind w:left="-1"/>
                        <w:jc w:val="center"/>
                        <w:rPr>
                          <w:i/>
                          <w:sz w:val="24"/>
                        </w:rPr>
                      </w:pPr>
                      <w:r>
                        <w:rPr>
                          <w:i/>
                          <w:color w:val="44536A"/>
                          <w:sz w:val="24"/>
                        </w:rPr>
                        <w:t>Approximate Size: 3.2" x 4", High</w:t>
                      </w:r>
                      <w:r>
                        <w:rPr>
                          <w:i/>
                          <w:color w:val="44536A"/>
                          <w:spacing w:val="-18"/>
                          <w:sz w:val="24"/>
                        </w:rPr>
                        <w:t xml:space="preserve"> </w:t>
                      </w:r>
                      <w:r>
                        <w:rPr>
                          <w:i/>
                          <w:color w:val="44536A"/>
                          <w:sz w:val="24"/>
                        </w:rPr>
                        <w:t>Res.</w:t>
                      </w:r>
                    </w:p>
                    <w:p w:rsidR="004827D9" w:rsidRDefault="00383D5D">
                      <w:pPr>
                        <w:spacing w:before="1"/>
                        <w:ind w:left="5"/>
                        <w:jc w:val="center"/>
                        <w:rPr>
                          <w:i/>
                          <w:sz w:val="18"/>
                        </w:rPr>
                      </w:pPr>
                      <w:r>
                        <w:rPr>
                          <w:i/>
                          <w:color w:val="44536A"/>
                          <w:sz w:val="18"/>
                        </w:rPr>
                        <w:t>(See T&amp;Q p. 259)</w:t>
                      </w:r>
                    </w:p>
                  </w:txbxContent>
                </v:textbox>
                <w10:wrap anchorx="page"/>
              </v:shape>
            </w:pict>
          </mc:Fallback>
        </mc:AlternateContent>
      </w:r>
      <w:r w:rsidR="00DB42EE">
        <w:t>Chief Cornitius entered the U.S. Air Force in 1988 and served as a certified Secure Communications Specialist. He was then assigned to the 1882nd Communications Squadron at Bergstrom Air Force Base, Texas. Without a break in service, Chief Cornitius enlisted in the Texas Air National Guard in 1991, and started his assignment as a traditional guardsman. He served on numerous deployments and homeland missions including CORONET NIGHTHAWK to Panama in 1997 and 1999, as well as Operations SOUTHERN WATCH in 2000 and NOBLE EAGLE in 2001. In addition, Chief deployed to Iraq twice, in 2005 and 2007, following the 9/11 attacks in support of Operation IRAQI FREEDOM. In 1995, Chief Cornitius was selected as a member of the Lead Standardization Team responsible for training all weapons load crews.</w:t>
      </w:r>
      <w:r w:rsidR="00DB42EE">
        <w:rPr>
          <w:spacing w:val="-10"/>
        </w:rPr>
        <w:t xml:space="preserve"> </w:t>
      </w:r>
      <w:r w:rsidR="00DB42EE">
        <w:t>Since</w:t>
      </w:r>
      <w:r w:rsidR="00DB42EE">
        <w:rPr>
          <w:spacing w:val="-11"/>
        </w:rPr>
        <w:t xml:space="preserve"> </w:t>
      </w:r>
      <w:r w:rsidR="00DB42EE">
        <w:t>then,</w:t>
      </w:r>
      <w:r w:rsidR="00DB42EE">
        <w:rPr>
          <w:spacing w:val="-11"/>
        </w:rPr>
        <w:t xml:space="preserve"> </w:t>
      </w:r>
      <w:r w:rsidR="00DB42EE">
        <w:t>he</w:t>
      </w:r>
      <w:r w:rsidR="00DB42EE">
        <w:rPr>
          <w:spacing w:val="-11"/>
        </w:rPr>
        <w:t xml:space="preserve"> </w:t>
      </w:r>
      <w:r w:rsidR="00DB42EE">
        <w:t>has</w:t>
      </w:r>
      <w:r w:rsidR="00DB42EE">
        <w:rPr>
          <w:spacing w:val="-11"/>
        </w:rPr>
        <w:t xml:space="preserve"> </w:t>
      </w:r>
      <w:r w:rsidR="00DB42EE">
        <w:t>held</w:t>
      </w:r>
      <w:r w:rsidR="00DB42EE">
        <w:rPr>
          <w:spacing w:val="-11"/>
        </w:rPr>
        <w:t xml:space="preserve"> </w:t>
      </w:r>
      <w:r w:rsidR="00DB42EE">
        <w:t>various</w:t>
      </w:r>
      <w:r w:rsidR="00DB42EE">
        <w:rPr>
          <w:spacing w:val="-11"/>
        </w:rPr>
        <w:t xml:space="preserve"> </w:t>
      </w:r>
      <w:r w:rsidR="00DB42EE">
        <w:t>positions</w:t>
      </w:r>
      <w:r w:rsidR="00DB42EE">
        <w:rPr>
          <w:spacing w:val="-11"/>
        </w:rPr>
        <w:t xml:space="preserve"> </w:t>
      </w:r>
      <w:r w:rsidR="00DB42EE">
        <w:t>to</w:t>
      </w:r>
      <w:r w:rsidR="00DB42EE">
        <w:rPr>
          <w:spacing w:val="-11"/>
        </w:rPr>
        <w:t xml:space="preserve"> </w:t>
      </w:r>
      <w:r w:rsidR="00DB42EE">
        <w:t>include</w:t>
      </w:r>
      <w:r w:rsidR="00DB42EE">
        <w:rPr>
          <w:spacing w:val="-11"/>
        </w:rPr>
        <w:t xml:space="preserve"> </w:t>
      </w:r>
      <w:r w:rsidR="00DB42EE">
        <w:t>Group</w:t>
      </w:r>
      <w:r w:rsidR="00DB42EE">
        <w:rPr>
          <w:spacing w:val="-11"/>
        </w:rPr>
        <w:t xml:space="preserve"> </w:t>
      </w:r>
      <w:r w:rsidR="00DB42EE">
        <w:t>Quality Assurance Weapons Inspector, Weapons Element Non-Commissioned Officer</w:t>
      </w:r>
      <w:r w:rsidR="00DB42EE">
        <w:rPr>
          <w:spacing w:val="-12"/>
        </w:rPr>
        <w:t xml:space="preserve"> </w:t>
      </w:r>
      <w:r w:rsidR="00DB42EE">
        <w:t>in</w:t>
      </w:r>
      <w:r w:rsidR="00DB42EE">
        <w:rPr>
          <w:spacing w:val="-9"/>
        </w:rPr>
        <w:t xml:space="preserve"> </w:t>
      </w:r>
      <w:r w:rsidR="00DB42EE">
        <w:t>Charge</w:t>
      </w:r>
      <w:r w:rsidR="00DB42EE">
        <w:rPr>
          <w:spacing w:val="-7"/>
        </w:rPr>
        <w:t xml:space="preserve"> </w:t>
      </w:r>
      <w:r w:rsidR="00DB42EE">
        <w:t>and</w:t>
      </w:r>
      <w:r w:rsidR="00DB42EE">
        <w:rPr>
          <w:spacing w:val="-13"/>
        </w:rPr>
        <w:t xml:space="preserve"> </w:t>
      </w:r>
      <w:r w:rsidR="00DB42EE">
        <w:t>Wing</w:t>
      </w:r>
      <w:r w:rsidR="00DB42EE">
        <w:rPr>
          <w:spacing w:val="-13"/>
        </w:rPr>
        <w:t xml:space="preserve"> </w:t>
      </w:r>
      <w:r w:rsidR="00DB42EE">
        <w:t>Weapons</w:t>
      </w:r>
      <w:r w:rsidR="00DB42EE">
        <w:rPr>
          <w:spacing w:val="-8"/>
        </w:rPr>
        <w:t xml:space="preserve"> </w:t>
      </w:r>
      <w:r w:rsidR="00DB42EE">
        <w:t>Manager.</w:t>
      </w:r>
      <w:r w:rsidR="00DB42EE">
        <w:rPr>
          <w:spacing w:val="-6"/>
        </w:rPr>
        <w:t xml:space="preserve"> </w:t>
      </w:r>
      <w:r w:rsidR="00DB42EE">
        <w:t>He</w:t>
      </w:r>
      <w:r w:rsidR="00DB42EE">
        <w:rPr>
          <w:spacing w:val="-9"/>
        </w:rPr>
        <w:t xml:space="preserve"> </w:t>
      </w:r>
      <w:r w:rsidR="00DB42EE">
        <w:t>was</w:t>
      </w:r>
      <w:r w:rsidR="00DB42EE">
        <w:rPr>
          <w:spacing w:val="-8"/>
        </w:rPr>
        <w:t xml:space="preserve"> </w:t>
      </w:r>
      <w:r w:rsidR="00DB42EE">
        <w:t>the</w:t>
      </w:r>
      <w:r w:rsidR="00DB42EE">
        <w:rPr>
          <w:spacing w:val="-9"/>
        </w:rPr>
        <w:t xml:space="preserve"> </w:t>
      </w:r>
      <w:r w:rsidR="00DB42EE">
        <w:t>direct</w:t>
      </w:r>
      <w:r w:rsidR="00DB42EE">
        <w:rPr>
          <w:spacing w:val="-9"/>
        </w:rPr>
        <w:t xml:space="preserve"> </w:t>
      </w:r>
      <w:r w:rsidR="00DB42EE">
        <w:t>link</w:t>
      </w:r>
      <w:r w:rsidR="00DB42EE">
        <w:rPr>
          <w:spacing w:val="-8"/>
        </w:rPr>
        <w:t xml:space="preserve"> </w:t>
      </w:r>
      <w:r w:rsidR="00DB42EE">
        <w:t>for the Air National Guard as the National Guard Bureau Systems Program Office Contact field representative for any weapons related issues on remotely</w:t>
      </w:r>
      <w:r w:rsidR="00DB42EE">
        <w:rPr>
          <w:spacing w:val="12"/>
        </w:rPr>
        <w:t xml:space="preserve"> </w:t>
      </w:r>
      <w:r w:rsidR="00DB42EE">
        <w:t>piloted</w:t>
      </w:r>
      <w:r w:rsidR="00DB42EE">
        <w:rPr>
          <w:spacing w:val="12"/>
        </w:rPr>
        <w:t xml:space="preserve"> </w:t>
      </w:r>
      <w:r w:rsidR="00DB42EE">
        <w:t>aircraft.</w:t>
      </w:r>
      <w:r w:rsidR="00DB42EE">
        <w:rPr>
          <w:spacing w:val="11"/>
        </w:rPr>
        <w:t xml:space="preserve"> </w:t>
      </w:r>
      <w:r w:rsidR="00DB42EE">
        <w:t>He</w:t>
      </w:r>
      <w:r w:rsidR="00DB42EE">
        <w:rPr>
          <w:spacing w:val="11"/>
        </w:rPr>
        <w:t xml:space="preserve"> </w:t>
      </w:r>
      <w:r w:rsidR="00DB42EE">
        <w:t>has</w:t>
      </w:r>
      <w:r w:rsidR="00DB42EE">
        <w:rPr>
          <w:spacing w:val="12"/>
        </w:rPr>
        <w:t xml:space="preserve"> </w:t>
      </w:r>
      <w:r w:rsidR="00DB42EE">
        <w:t>been</w:t>
      </w:r>
      <w:r w:rsidR="00DB42EE">
        <w:rPr>
          <w:spacing w:val="12"/>
        </w:rPr>
        <w:t xml:space="preserve"> </w:t>
      </w:r>
      <w:r w:rsidR="00DB42EE">
        <w:t>a</w:t>
      </w:r>
      <w:r w:rsidR="00DB42EE">
        <w:rPr>
          <w:spacing w:val="12"/>
        </w:rPr>
        <w:t xml:space="preserve"> </w:t>
      </w:r>
      <w:r w:rsidR="00DB42EE">
        <w:t>member</w:t>
      </w:r>
      <w:r w:rsidR="00DB42EE">
        <w:rPr>
          <w:spacing w:val="13"/>
        </w:rPr>
        <w:t xml:space="preserve"> </w:t>
      </w:r>
      <w:r w:rsidR="00DB42EE">
        <w:t>of</w:t>
      </w:r>
      <w:r w:rsidR="00DB42EE">
        <w:rPr>
          <w:spacing w:val="13"/>
        </w:rPr>
        <w:t xml:space="preserve"> </w:t>
      </w:r>
      <w:r w:rsidR="00DB42EE">
        <w:t>the</w:t>
      </w:r>
      <w:r w:rsidR="00DB42EE">
        <w:rPr>
          <w:spacing w:val="13"/>
        </w:rPr>
        <w:t xml:space="preserve"> </w:t>
      </w:r>
      <w:r w:rsidR="00DB42EE">
        <w:t>wing</w:t>
      </w:r>
      <w:r w:rsidR="00DB42EE">
        <w:rPr>
          <w:spacing w:val="13"/>
        </w:rPr>
        <w:t xml:space="preserve"> </w:t>
      </w:r>
      <w:r w:rsidR="00DB42EE">
        <w:t>EET/WIT</w:t>
      </w:r>
    </w:p>
    <w:p w:rsidR="004827D9" w:rsidRDefault="00DB42EE">
      <w:pPr>
        <w:pStyle w:val="BodyText"/>
        <w:ind w:right="104"/>
        <w:jc w:val="both"/>
      </w:pPr>
      <w:proofErr w:type="gramStart"/>
      <w:r>
        <w:t>team</w:t>
      </w:r>
      <w:proofErr w:type="gramEnd"/>
      <w:r>
        <w:t xml:space="preserve"> since 2003 and in September 2013, he was lead for the wing’s first inspection under the new Air Force Inspection System coordinating</w:t>
      </w:r>
      <w:r>
        <w:rPr>
          <w:spacing w:val="-12"/>
        </w:rPr>
        <w:t xml:space="preserve"> </w:t>
      </w:r>
      <w:r>
        <w:t>essential</w:t>
      </w:r>
      <w:r>
        <w:rPr>
          <w:spacing w:val="-12"/>
        </w:rPr>
        <w:t xml:space="preserve"> </w:t>
      </w:r>
      <w:r>
        <w:t>aspects</w:t>
      </w:r>
      <w:r>
        <w:rPr>
          <w:spacing w:val="-11"/>
        </w:rPr>
        <w:t xml:space="preserve"> </w:t>
      </w:r>
      <w:r>
        <w:t>of</w:t>
      </w:r>
      <w:r>
        <w:rPr>
          <w:spacing w:val="-10"/>
        </w:rPr>
        <w:t xml:space="preserve"> </w:t>
      </w:r>
      <w:r>
        <w:t>the</w:t>
      </w:r>
      <w:r>
        <w:rPr>
          <w:spacing w:val="-12"/>
        </w:rPr>
        <w:t xml:space="preserve"> </w:t>
      </w:r>
      <w:r>
        <w:t>inspection</w:t>
      </w:r>
      <w:r>
        <w:rPr>
          <w:spacing w:val="-10"/>
        </w:rPr>
        <w:t xml:space="preserve"> </w:t>
      </w:r>
      <w:r>
        <w:t>with</w:t>
      </w:r>
      <w:r>
        <w:rPr>
          <w:spacing w:val="-9"/>
        </w:rPr>
        <w:t xml:space="preserve"> </w:t>
      </w:r>
      <w:r>
        <w:t>both</w:t>
      </w:r>
      <w:r>
        <w:rPr>
          <w:spacing w:val="-10"/>
        </w:rPr>
        <w:t xml:space="preserve"> </w:t>
      </w:r>
      <w:r>
        <w:t>internal</w:t>
      </w:r>
      <w:r>
        <w:rPr>
          <w:spacing w:val="-10"/>
        </w:rPr>
        <w:t xml:space="preserve"> </w:t>
      </w:r>
      <w:r>
        <w:t>and</w:t>
      </w:r>
      <w:r>
        <w:rPr>
          <w:spacing w:val="-10"/>
        </w:rPr>
        <w:t xml:space="preserve"> </w:t>
      </w:r>
      <w:r>
        <w:t>external</w:t>
      </w:r>
      <w:r>
        <w:rPr>
          <w:spacing w:val="-12"/>
        </w:rPr>
        <w:t xml:space="preserve"> </w:t>
      </w:r>
      <w:r>
        <w:t>inspectors.</w:t>
      </w:r>
      <w:r>
        <w:rPr>
          <w:spacing w:val="36"/>
        </w:rPr>
        <w:t xml:space="preserve"> </w:t>
      </w:r>
      <w:r>
        <w:t>Prior</w:t>
      </w:r>
      <w:r>
        <w:rPr>
          <w:spacing w:val="-10"/>
        </w:rPr>
        <w:t xml:space="preserve"> </w:t>
      </w:r>
      <w:r>
        <w:t>to</w:t>
      </w:r>
      <w:r>
        <w:rPr>
          <w:spacing w:val="-12"/>
        </w:rPr>
        <w:t xml:space="preserve"> </w:t>
      </w:r>
      <w:r>
        <w:t>his</w:t>
      </w:r>
      <w:r>
        <w:rPr>
          <w:spacing w:val="-12"/>
        </w:rPr>
        <w:t xml:space="preserve"> </w:t>
      </w:r>
      <w:r>
        <w:t>current</w:t>
      </w:r>
      <w:r>
        <w:rPr>
          <w:spacing w:val="-12"/>
        </w:rPr>
        <w:t xml:space="preserve"> </w:t>
      </w:r>
      <w:r>
        <w:t>position,</w:t>
      </w:r>
      <w:r>
        <w:rPr>
          <w:spacing w:val="-10"/>
        </w:rPr>
        <w:t xml:space="preserve"> </w:t>
      </w:r>
      <w:r>
        <w:t>Chief</w:t>
      </w:r>
      <w:r>
        <w:rPr>
          <w:spacing w:val="-12"/>
        </w:rPr>
        <w:t xml:space="preserve"> </w:t>
      </w:r>
      <w:r>
        <w:t>Cornitius was</w:t>
      </w:r>
      <w:r>
        <w:rPr>
          <w:spacing w:val="-1"/>
        </w:rPr>
        <w:t xml:space="preserve"> </w:t>
      </w:r>
      <w:r>
        <w:t>the</w:t>
      </w:r>
      <w:r>
        <w:rPr>
          <w:spacing w:val="-2"/>
        </w:rPr>
        <w:t xml:space="preserve"> </w:t>
      </w:r>
      <w:r>
        <w:t>Aircraft</w:t>
      </w:r>
      <w:r>
        <w:rPr>
          <w:spacing w:val="-2"/>
        </w:rPr>
        <w:t xml:space="preserve"> </w:t>
      </w:r>
      <w:r>
        <w:t>Maintenance</w:t>
      </w:r>
      <w:r>
        <w:rPr>
          <w:spacing w:val="-4"/>
        </w:rPr>
        <w:t xml:space="preserve"> </w:t>
      </w:r>
      <w:r>
        <w:t>Flight</w:t>
      </w:r>
      <w:r>
        <w:rPr>
          <w:spacing w:val="-2"/>
        </w:rPr>
        <w:t xml:space="preserve"> </w:t>
      </w:r>
      <w:r>
        <w:t>Superintendent,</w:t>
      </w:r>
      <w:r>
        <w:rPr>
          <w:spacing w:val="-4"/>
        </w:rPr>
        <w:t xml:space="preserve"> </w:t>
      </w:r>
      <w:r>
        <w:t>147th</w:t>
      </w:r>
      <w:r>
        <w:rPr>
          <w:spacing w:val="-4"/>
        </w:rPr>
        <w:t xml:space="preserve"> </w:t>
      </w:r>
      <w:r>
        <w:t>Maintenance</w:t>
      </w:r>
      <w:r>
        <w:rPr>
          <w:spacing w:val="-2"/>
        </w:rPr>
        <w:t xml:space="preserve"> </w:t>
      </w:r>
      <w:r>
        <w:t>Group,</w:t>
      </w:r>
      <w:r>
        <w:rPr>
          <w:spacing w:val="-4"/>
        </w:rPr>
        <w:t xml:space="preserve"> </w:t>
      </w:r>
      <w:r>
        <w:t>Ellington</w:t>
      </w:r>
      <w:r>
        <w:rPr>
          <w:spacing w:val="-4"/>
        </w:rPr>
        <w:t xml:space="preserve"> </w:t>
      </w:r>
      <w:r>
        <w:t>Field</w:t>
      </w:r>
      <w:r>
        <w:rPr>
          <w:spacing w:val="-4"/>
        </w:rPr>
        <w:t xml:space="preserve"> </w:t>
      </w:r>
      <w:r>
        <w:t>Joint</w:t>
      </w:r>
      <w:r>
        <w:rPr>
          <w:spacing w:val="-2"/>
        </w:rPr>
        <w:t xml:space="preserve"> </w:t>
      </w:r>
      <w:r>
        <w:t>Reserve</w:t>
      </w:r>
      <w:r>
        <w:rPr>
          <w:spacing w:val="-2"/>
        </w:rPr>
        <w:t xml:space="preserve"> </w:t>
      </w:r>
      <w:r>
        <w:t>Base,</w:t>
      </w:r>
      <w:r>
        <w:rPr>
          <w:spacing w:val="-4"/>
        </w:rPr>
        <w:t xml:space="preserve"> </w:t>
      </w:r>
      <w:r>
        <w:t>Houston,</w:t>
      </w:r>
      <w:r>
        <w:rPr>
          <w:spacing w:val="-4"/>
        </w:rPr>
        <w:t xml:space="preserve"> </w:t>
      </w:r>
      <w:r>
        <w:t>Texas.</w:t>
      </w:r>
    </w:p>
    <w:p w:rsidR="004827D9" w:rsidRDefault="004827D9">
      <w:pPr>
        <w:pStyle w:val="BodyText"/>
        <w:spacing w:before="11"/>
        <w:ind w:left="0"/>
        <w:rPr>
          <w:sz w:val="17"/>
        </w:rPr>
      </w:pPr>
    </w:p>
    <w:p w:rsidR="004827D9" w:rsidRDefault="00DB42EE">
      <w:pPr>
        <w:pStyle w:val="BodyText"/>
        <w:ind w:right="103"/>
        <w:jc w:val="both"/>
      </w:pPr>
      <w:r>
        <w:t>Chief Cornitius has been employed with the Houston Fire Department for 24 years. As a City of Houston firefighter, he was selected by district chiefs to become one of the first Incident Command Technicians to work hand in hand with the chiefs on fire scenes in directing fire ground operations. He has also been an active member of the League City Volunteer Fire Department since 2001. In 2002,</w:t>
      </w:r>
      <w:r>
        <w:rPr>
          <w:spacing w:val="-11"/>
        </w:rPr>
        <w:t xml:space="preserve"> </w:t>
      </w:r>
      <w:r>
        <w:t>he</w:t>
      </w:r>
      <w:r>
        <w:rPr>
          <w:spacing w:val="-10"/>
        </w:rPr>
        <w:t xml:space="preserve"> </w:t>
      </w:r>
      <w:r>
        <w:t>was</w:t>
      </w:r>
      <w:r>
        <w:rPr>
          <w:spacing w:val="-11"/>
        </w:rPr>
        <w:t xml:space="preserve"> </w:t>
      </w:r>
      <w:r>
        <w:t>elected</w:t>
      </w:r>
      <w:r>
        <w:rPr>
          <w:spacing w:val="-11"/>
        </w:rPr>
        <w:t xml:space="preserve"> </w:t>
      </w:r>
      <w:r>
        <w:t>by</w:t>
      </w:r>
      <w:r>
        <w:rPr>
          <w:spacing w:val="-11"/>
        </w:rPr>
        <w:t xml:space="preserve"> </w:t>
      </w:r>
      <w:r>
        <w:t>the</w:t>
      </w:r>
      <w:r>
        <w:rPr>
          <w:spacing w:val="-11"/>
        </w:rPr>
        <w:t xml:space="preserve"> </w:t>
      </w:r>
      <w:r>
        <w:t>department</w:t>
      </w:r>
      <w:r>
        <w:rPr>
          <w:spacing w:val="-11"/>
        </w:rPr>
        <w:t xml:space="preserve"> </w:t>
      </w:r>
      <w:r>
        <w:t>membership</w:t>
      </w:r>
      <w:r>
        <w:rPr>
          <w:spacing w:val="-11"/>
        </w:rPr>
        <w:t xml:space="preserve"> </w:t>
      </w:r>
      <w:r>
        <w:t>to</w:t>
      </w:r>
      <w:r>
        <w:rPr>
          <w:spacing w:val="-11"/>
        </w:rPr>
        <w:t xml:space="preserve"> </w:t>
      </w:r>
      <w:r>
        <w:t>serve</w:t>
      </w:r>
      <w:r>
        <w:rPr>
          <w:spacing w:val="-10"/>
        </w:rPr>
        <w:t xml:space="preserve"> </w:t>
      </w:r>
      <w:r>
        <w:t>as</w:t>
      </w:r>
      <w:r>
        <w:rPr>
          <w:spacing w:val="-11"/>
        </w:rPr>
        <w:t xml:space="preserve"> </w:t>
      </w:r>
      <w:r>
        <w:t>a</w:t>
      </w:r>
      <w:r>
        <w:rPr>
          <w:spacing w:val="-13"/>
        </w:rPr>
        <w:t xml:space="preserve"> </w:t>
      </w:r>
      <w:r>
        <w:t>station</w:t>
      </w:r>
      <w:r>
        <w:rPr>
          <w:spacing w:val="-11"/>
        </w:rPr>
        <w:t xml:space="preserve"> </w:t>
      </w:r>
      <w:r>
        <w:t>captain</w:t>
      </w:r>
      <w:r>
        <w:rPr>
          <w:spacing w:val="-10"/>
        </w:rPr>
        <w:t xml:space="preserve"> </w:t>
      </w:r>
      <w:r>
        <w:t>responsible</w:t>
      </w:r>
      <w:r>
        <w:rPr>
          <w:spacing w:val="-10"/>
        </w:rPr>
        <w:t xml:space="preserve"> </w:t>
      </w:r>
      <w:r>
        <w:t>for</w:t>
      </w:r>
      <w:r>
        <w:rPr>
          <w:spacing w:val="-12"/>
        </w:rPr>
        <w:t xml:space="preserve"> </w:t>
      </w:r>
      <w:r>
        <w:t>the</w:t>
      </w:r>
      <w:r>
        <w:rPr>
          <w:spacing w:val="-11"/>
        </w:rPr>
        <w:t xml:space="preserve"> </w:t>
      </w:r>
      <w:r>
        <w:t>training</w:t>
      </w:r>
      <w:r>
        <w:rPr>
          <w:spacing w:val="-11"/>
        </w:rPr>
        <w:t xml:space="preserve"> </w:t>
      </w:r>
      <w:r>
        <w:t>of</w:t>
      </w:r>
      <w:r>
        <w:rPr>
          <w:spacing w:val="-10"/>
        </w:rPr>
        <w:t xml:space="preserve"> </w:t>
      </w:r>
      <w:r>
        <w:t>all</w:t>
      </w:r>
      <w:r>
        <w:rPr>
          <w:spacing w:val="-11"/>
        </w:rPr>
        <w:t xml:space="preserve"> </w:t>
      </w:r>
      <w:r>
        <w:t>members</w:t>
      </w:r>
      <w:r>
        <w:rPr>
          <w:spacing w:val="-9"/>
        </w:rPr>
        <w:t xml:space="preserve"> </w:t>
      </w:r>
      <w:r>
        <w:t xml:space="preserve">assigned to Station 5, and held this position for 11 years. Chief Cornitius belongs to numerous committees within the League City </w:t>
      </w:r>
      <w:r>
        <w:rPr>
          <w:spacing w:val="2"/>
        </w:rPr>
        <w:t xml:space="preserve">Fire </w:t>
      </w:r>
      <w:r>
        <w:t>Department with many of these contributing directly to the goals and career paths of the department and</w:t>
      </w:r>
      <w:r>
        <w:rPr>
          <w:spacing w:val="-27"/>
        </w:rPr>
        <w:t xml:space="preserve"> </w:t>
      </w:r>
      <w:r>
        <w:t>personnel.</w:t>
      </w:r>
    </w:p>
    <w:p w:rsidR="004827D9" w:rsidRDefault="004827D9">
      <w:pPr>
        <w:pStyle w:val="BodyText"/>
        <w:spacing w:before="5"/>
        <w:ind w:left="0"/>
        <w:rPr>
          <w:sz w:val="20"/>
        </w:rPr>
      </w:pPr>
    </w:p>
    <w:p w:rsidR="004827D9" w:rsidRDefault="00DB42EE">
      <w:pPr>
        <w:pStyle w:val="Heading1"/>
        <w:spacing w:after="41"/>
        <w:jc w:val="both"/>
      </w:pPr>
      <w:r>
        <w:t>EDUCATION</w:t>
      </w:r>
    </w:p>
    <w:tbl>
      <w:tblPr>
        <w:tblW w:w="0" w:type="auto"/>
        <w:tblInd w:w="110" w:type="dxa"/>
        <w:tblLayout w:type="fixed"/>
        <w:tblCellMar>
          <w:left w:w="0" w:type="dxa"/>
          <w:right w:w="0" w:type="dxa"/>
        </w:tblCellMar>
        <w:tblLook w:val="01E0" w:firstRow="1" w:lastRow="1" w:firstColumn="1" w:lastColumn="1" w:noHBand="0" w:noVBand="0"/>
      </w:tblPr>
      <w:tblGrid>
        <w:gridCol w:w="612"/>
        <w:gridCol w:w="8368"/>
      </w:tblGrid>
      <w:tr w:rsidR="004827D9" w:rsidTr="00B65B89">
        <w:trPr>
          <w:trHeight w:val="203"/>
        </w:trPr>
        <w:tc>
          <w:tcPr>
            <w:tcW w:w="612" w:type="dxa"/>
          </w:tcPr>
          <w:p w:rsidR="004827D9" w:rsidRDefault="00DB42EE">
            <w:pPr>
              <w:pStyle w:val="TableParagraph"/>
              <w:rPr>
                <w:sz w:val="18"/>
              </w:rPr>
            </w:pPr>
            <w:r>
              <w:rPr>
                <w:sz w:val="18"/>
              </w:rPr>
              <w:t>1994</w:t>
            </w:r>
          </w:p>
        </w:tc>
        <w:tc>
          <w:tcPr>
            <w:tcW w:w="8368" w:type="dxa"/>
          </w:tcPr>
          <w:p w:rsidR="004827D9" w:rsidRDefault="00DB42EE" w:rsidP="00B65B89">
            <w:pPr>
              <w:pStyle w:val="TableParagraph"/>
              <w:ind w:left="158"/>
              <w:rPr>
                <w:sz w:val="18"/>
              </w:rPr>
            </w:pPr>
            <w:r>
              <w:rPr>
                <w:sz w:val="18"/>
              </w:rPr>
              <w:t>N</w:t>
            </w:r>
            <w:r w:rsidR="00B65B89">
              <w:rPr>
                <w:sz w:val="18"/>
              </w:rPr>
              <w:t>on-commissioned Officer L</w:t>
            </w:r>
            <w:r>
              <w:rPr>
                <w:sz w:val="18"/>
              </w:rPr>
              <w:t>eadership School, Maxwel</w:t>
            </w:r>
            <w:r w:rsidR="00B65B89">
              <w:rPr>
                <w:sz w:val="18"/>
              </w:rPr>
              <w:t>l-Gunter Air Force Base, Ala.</w:t>
            </w:r>
          </w:p>
        </w:tc>
      </w:tr>
      <w:tr w:rsidR="004827D9" w:rsidTr="00B65B89">
        <w:trPr>
          <w:trHeight w:val="206"/>
        </w:trPr>
        <w:tc>
          <w:tcPr>
            <w:tcW w:w="612" w:type="dxa"/>
          </w:tcPr>
          <w:p w:rsidR="004827D9" w:rsidRDefault="00DB42EE">
            <w:pPr>
              <w:pStyle w:val="TableParagraph"/>
              <w:spacing w:line="186" w:lineRule="exact"/>
              <w:rPr>
                <w:sz w:val="18"/>
              </w:rPr>
            </w:pPr>
            <w:r>
              <w:rPr>
                <w:sz w:val="18"/>
              </w:rPr>
              <w:t>2002</w:t>
            </w:r>
          </w:p>
        </w:tc>
        <w:tc>
          <w:tcPr>
            <w:tcW w:w="8368" w:type="dxa"/>
          </w:tcPr>
          <w:p w:rsidR="004827D9" w:rsidRDefault="00DB42EE" w:rsidP="00B65B89">
            <w:pPr>
              <w:pStyle w:val="TableParagraph"/>
              <w:spacing w:line="186" w:lineRule="exact"/>
              <w:ind w:left="158"/>
              <w:rPr>
                <w:sz w:val="18"/>
              </w:rPr>
            </w:pPr>
            <w:r>
              <w:rPr>
                <w:sz w:val="18"/>
              </w:rPr>
              <w:t>Non-Commissioned Officer Academy,</w:t>
            </w:r>
            <w:r w:rsidR="00B65B89">
              <w:rPr>
                <w:sz w:val="18"/>
              </w:rPr>
              <w:t xml:space="preserve"> Maxwell AFB, Ala.,</w:t>
            </w:r>
            <w:r>
              <w:rPr>
                <w:sz w:val="18"/>
              </w:rPr>
              <w:t xml:space="preserve"> by correspondence</w:t>
            </w:r>
          </w:p>
        </w:tc>
      </w:tr>
      <w:tr w:rsidR="004827D9" w:rsidTr="00B65B89">
        <w:trPr>
          <w:trHeight w:val="207"/>
        </w:trPr>
        <w:tc>
          <w:tcPr>
            <w:tcW w:w="612" w:type="dxa"/>
          </w:tcPr>
          <w:p w:rsidR="004827D9" w:rsidRDefault="00DB42EE">
            <w:pPr>
              <w:pStyle w:val="TableParagraph"/>
              <w:spacing w:line="188" w:lineRule="exact"/>
              <w:rPr>
                <w:sz w:val="18"/>
              </w:rPr>
            </w:pPr>
            <w:r>
              <w:rPr>
                <w:sz w:val="18"/>
              </w:rPr>
              <w:t>2005</w:t>
            </w:r>
          </w:p>
        </w:tc>
        <w:tc>
          <w:tcPr>
            <w:tcW w:w="8368" w:type="dxa"/>
          </w:tcPr>
          <w:p w:rsidR="004827D9" w:rsidRDefault="00DB42EE" w:rsidP="00B65B89">
            <w:pPr>
              <w:pStyle w:val="TableParagraph"/>
              <w:spacing w:line="188" w:lineRule="exact"/>
              <w:ind w:left="158"/>
              <w:rPr>
                <w:sz w:val="18"/>
              </w:rPr>
            </w:pPr>
            <w:r>
              <w:rPr>
                <w:sz w:val="18"/>
              </w:rPr>
              <w:t xml:space="preserve">Senior Non-Commissioned Officer Academy, </w:t>
            </w:r>
            <w:r w:rsidR="00B65B89">
              <w:rPr>
                <w:sz w:val="18"/>
              </w:rPr>
              <w:t xml:space="preserve">Maxwell AFB, Ala., </w:t>
            </w:r>
            <w:r>
              <w:rPr>
                <w:sz w:val="18"/>
              </w:rPr>
              <w:t>by correspondence</w:t>
            </w:r>
          </w:p>
        </w:tc>
      </w:tr>
      <w:tr w:rsidR="004827D9" w:rsidTr="00B65B89">
        <w:trPr>
          <w:trHeight w:val="207"/>
        </w:trPr>
        <w:tc>
          <w:tcPr>
            <w:tcW w:w="612" w:type="dxa"/>
          </w:tcPr>
          <w:p w:rsidR="004827D9" w:rsidRDefault="00DB42EE">
            <w:pPr>
              <w:pStyle w:val="TableParagraph"/>
              <w:spacing w:line="188" w:lineRule="exact"/>
              <w:rPr>
                <w:sz w:val="18"/>
              </w:rPr>
            </w:pPr>
            <w:r>
              <w:rPr>
                <w:sz w:val="18"/>
              </w:rPr>
              <w:t>2013</w:t>
            </w:r>
          </w:p>
        </w:tc>
        <w:tc>
          <w:tcPr>
            <w:tcW w:w="8368" w:type="dxa"/>
          </w:tcPr>
          <w:p w:rsidR="004827D9" w:rsidRDefault="00DB42EE">
            <w:pPr>
              <w:pStyle w:val="TableParagraph"/>
              <w:spacing w:line="188" w:lineRule="exact"/>
              <w:ind w:left="158"/>
              <w:rPr>
                <w:sz w:val="18"/>
              </w:rPr>
            </w:pPr>
            <w:r>
              <w:rPr>
                <w:sz w:val="18"/>
              </w:rPr>
              <w:t>Air National Guard Chief’s Executive Cour</w:t>
            </w:r>
            <w:r w:rsidR="00B65B89">
              <w:rPr>
                <w:sz w:val="18"/>
              </w:rPr>
              <w:t xml:space="preserve">se, Joint Base Andrews, Md. </w:t>
            </w:r>
          </w:p>
        </w:tc>
      </w:tr>
      <w:tr w:rsidR="004827D9" w:rsidTr="00B65B89">
        <w:trPr>
          <w:trHeight w:val="206"/>
        </w:trPr>
        <w:tc>
          <w:tcPr>
            <w:tcW w:w="612" w:type="dxa"/>
          </w:tcPr>
          <w:p w:rsidR="004827D9" w:rsidRDefault="00DB42EE">
            <w:pPr>
              <w:pStyle w:val="TableParagraph"/>
              <w:spacing w:line="186" w:lineRule="exact"/>
              <w:rPr>
                <w:sz w:val="18"/>
              </w:rPr>
            </w:pPr>
            <w:r>
              <w:rPr>
                <w:sz w:val="18"/>
              </w:rPr>
              <w:t>2015</w:t>
            </w:r>
          </w:p>
        </w:tc>
        <w:tc>
          <w:tcPr>
            <w:tcW w:w="8368" w:type="dxa"/>
          </w:tcPr>
          <w:p w:rsidR="004827D9" w:rsidRDefault="00DB42EE">
            <w:pPr>
              <w:pStyle w:val="TableParagraph"/>
              <w:spacing w:line="186" w:lineRule="exact"/>
              <w:ind w:left="158"/>
              <w:rPr>
                <w:sz w:val="18"/>
              </w:rPr>
            </w:pPr>
            <w:r>
              <w:rPr>
                <w:sz w:val="18"/>
              </w:rPr>
              <w:t>Ass</w:t>
            </w:r>
            <w:r w:rsidR="00B65B89">
              <w:rPr>
                <w:sz w:val="18"/>
              </w:rPr>
              <w:t>ociate of Applied Science</w:t>
            </w:r>
            <w:r>
              <w:rPr>
                <w:sz w:val="18"/>
              </w:rPr>
              <w:t>, Aircraft Armament Systems Technology, CCAF</w:t>
            </w:r>
          </w:p>
        </w:tc>
      </w:tr>
      <w:tr w:rsidR="004827D9" w:rsidTr="00B65B89">
        <w:trPr>
          <w:trHeight w:val="203"/>
        </w:trPr>
        <w:tc>
          <w:tcPr>
            <w:tcW w:w="612" w:type="dxa"/>
          </w:tcPr>
          <w:p w:rsidR="004827D9" w:rsidRDefault="00DB42EE">
            <w:pPr>
              <w:pStyle w:val="TableParagraph"/>
              <w:rPr>
                <w:sz w:val="18"/>
              </w:rPr>
            </w:pPr>
            <w:r>
              <w:rPr>
                <w:sz w:val="18"/>
              </w:rPr>
              <w:t>2015</w:t>
            </w:r>
          </w:p>
        </w:tc>
        <w:tc>
          <w:tcPr>
            <w:tcW w:w="8368" w:type="dxa"/>
          </w:tcPr>
          <w:p w:rsidR="004827D9" w:rsidRDefault="00DB42EE" w:rsidP="00B65B89">
            <w:pPr>
              <w:pStyle w:val="TableParagraph"/>
              <w:ind w:left="158"/>
              <w:rPr>
                <w:sz w:val="18"/>
              </w:rPr>
            </w:pPr>
            <w:r>
              <w:rPr>
                <w:sz w:val="18"/>
              </w:rPr>
              <w:t>Senior Enlisted Joint Professional Military Education Course I,</w:t>
            </w:r>
            <w:r w:rsidR="00B65B89">
              <w:rPr>
                <w:sz w:val="18"/>
              </w:rPr>
              <w:t xml:space="preserve"> Maxwell AFB, Ala., </w:t>
            </w:r>
            <w:r>
              <w:rPr>
                <w:sz w:val="18"/>
              </w:rPr>
              <w:t>by correspondence</w:t>
            </w:r>
          </w:p>
        </w:tc>
      </w:tr>
    </w:tbl>
    <w:p w:rsidR="004827D9" w:rsidRDefault="004827D9">
      <w:pPr>
        <w:rPr>
          <w:sz w:val="18"/>
        </w:rPr>
        <w:sectPr w:rsidR="004827D9">
          <w:type w:val="continuous"/>
          <w:pgSz w:w="12240" w:h="15840"/>
          <w:pgMar w:top="720" w:right="700" w:bottom="280" w:left="740" w:header="720" w:footer="720" w:gutter="0"/>
          <w:cols w:space="720"/>
        </w:sectPr>
      </w:pPr>
    </w:p>
    <w:p w:rsidR="004827D9" w:rsidRDefault="004827D9" w:rsidP="00B65B89">
      <w:pPr>
        <w:spacing w:before="74" w:after="42"/>
        <w:rPr>
          <w:b/>
          <w:sz w:val="18"/>
        </w:rPr>
      </w:pPr>
    </w:p>
    <w:tbl>
      <w:tblPr>
        <w:tblW w:w="10870" w:type="dxa"/>
        <w:tblInd w:w="110" w:type="dxa"/>
        <w:tblLayout w:type="fixed"/>
        <w:tblCellMar>
          <w:left w:w="0" w:type="dxa"/>
          <w:right w:w="0" w:type="dxa"/>
        </w:tblCellMar>
        <w:tblLook w:val="01E0" w:firstRow="1" w:lastRow="1" w:firstColumn="1" w:lastColumn="1" w:noHBand="0" w:noVBand="0"/>
      </w:tblPr>
      <w:tblGrid>
        <w:gridCol w:w="612"/>
        <w:gridCol w:w="10258"/>
      </w:tblGrid>
      <w:tr w:rsidR="004827D9" w:rsidTr="00B65B89">
        <w:trPr>
          <w:trHeight w:val="203"/>
        </w:trPr>
        <w:tc>
          <w:tcPr>
            <w:tcW w:w="612" w:type="dxa"/>
          </w:tcPr>
          <w:p w:rsidR="004827D9" w:rsidRDefault="00DB42EE">
            <w:pPr>
              <w:pStyle w:val="TableParagraph"/>
              <w:rPr>
                <w:sz w:val="18"/>
              </w:rPr>
            </w:pPr>
            <w:r>
              <w:rPr>
                <w:sz w:val="18"/>
              </w:rPr>
              <w:t>2016</w:t>
            </w:r>
          </w:p>
        </w:tc>
        <w:tc>
          <w:tcPr>
            <w:tcW w:w="10258" w:type="dxa"/>
          </w:tcPr>
          <w:p w:rsidR="004827D9" w:rsidRDefault="00DB42EE" w:rsidP="00B65B89">
            <w:pPr>
              <w:pStyle w:val="TableParagraph"/>
              <w:ind w:left="158"/>
              <w:rPr>
                <w:sz w:val="18"/>
              </w:rPr>
            </w:pPr>
            <w:r>
              <w:rPr>
                <w:sz w:val="18"/>
              </w:rPr>
              <w:t>Air National Guard Command Chief Master Sergeant Orientation Course, Lackland AFB,</w:t>
            </w:r>
            <w:r w:rsidR="00B65B89">
              <w:rPr>
                <w:sz w:val="18"/>
              </w:rPr>
              <w:t xml:space="preserve"> </w:t>
            </w:r>
            <w:r>
              <w:rPr>
                <w:sz w:val="18"/>
              </w:rPr>
              <w:t>Texas</w:t>
            </w:r>
          </w:p>
        </w:tc>
      </w:tr>
      <w:tr w:rsidR="004827D9" w:rsidTr="00B65B89">
        <w:trPr>
          <w:trHeight w:val="207"/>
        </w:trPr>
        <w:tc>
          <w:tcPr>
            <w:tcW w:w="612" w:type="dxa"/>
          </w:tcPr>
          <w:p w:rsidR="004827D9" w:rsidRDefault="00DB42EE">
            <w:pPr>
              <w:pStyle w:val="TableParagraph"/>
              <w:spacing w:line="188" w:lineRule="exact"/>
              <w:rPr>
                <w:sz w:val="18"/>
              </w:rPr>
            </w:pPr>
            <w:r>
              <w:rPr>
                <w:sz w:val="18"/>
              </w:rPr>
              <w:t>2016</w:t>
            </w:r>
          </w:p>
        </w:tc>
        <w:tc>
          <w:tcPr>
            <w:tcW w:w="10258" w:type="dxa"/>
          </w:tcPr>
          <w:p w:rsidR="004827D9" w:rsidRDefault="00DB42EE">
            <w:pPr>
              <w:pStyle w:val="TableParagraph"/>
              <w:spacing w:line="188" w:lineRule="exact"/>
              <w:ind w:left="158"/>
              <w:rPr>
                <w:sz w:val="18"/>
              </w:rPr>
            </w:pPr>
            <w:r>
              <w:rPr>
                <w:sz w:val="18"/>
              </w:rPr>
              <w:t>Texas Adjutant General Leadership Development Program, Camp Mabry, Austin</w:t>
            </w:r>
          </w:p>
        </w:tc>
      </w:tr>
      <w:tr w:rsidR="004827D9" w:rsidTr="00B65B89">
        <w:trPr>
          <w:trHeight w:val="207"/>
        </w:trPr>
        <w:tc>
          <w:tcPr>
            <w:tcW w:w="612" w:type="dxa"/>
          </w:tcPr>
          <w:p w:rsidR="004827D9" w:rsidRDefault="00DB42EE">
            <w:pPr>
              <w:pStyle w:val="TableParagraph"/>
              <w:spacing w:line="188" w:lineRule="exact"/>
              <w:rPr>
                <w:sz w:val="18"/>
              </w:rPr>
            </w:pPr>
            <w:r>
              <w:rPr>
                <w:sz w:val="18"/>
              </w:rPr>
              <w:t>2017</w:t>
            </w:r>
          </w:p>
        </w:tc>
        <w:tc>
          <w:tcPr>
            <w:tcW w:w="10258" w:type="dxa"/>
          </w:tcPr>
          <w:p w:rsidR="004827D9" w:rsidRDefault="00DB42EE">
            <w:pPr>
              <w:pStyle w:val="TableParagraph"/>
              <w:spacing w:line="188" w:lineRule="exact"/>
              <w:ind w:left="158"/>
              <w:rPr>
                <w:sz w:val="18"/>
              </w:rPr>
            </w:pPr>
            <w:r>
              <w:rPr>
                <w:sz w:val="18"/>
              </w:rPr>
              <w:t>Enterprise Leadership Semina</w:t>
            </w:r>
            <w:r w:rsidR="00B65B89">
              <w:rPr>
                <w:sz w:val="18"/>
              </w:rPr>
              <w:t>r, University of North Carolina,</w:t>
            </w:r>
            <w:r>
              <w:rPr>
                <w:sz w:val="18"/>
              </w:rPr>
              <w:t xml:space="preserve"> Chapel Hill</w:t>
            </w:r>
          </w:p>
        </w:tc>
      </w:tr>
      <w:tr w:rsidR="004827D9" w:rsidTr="00B65B89">
        <w:trPr>
          <w:trHeight w:val="203"/>
        </w:trPr>
        <w:tc>
          <w:tcPr>
            <w:tcW w:w="612" w:type="dxa"/>
          </w:tcPr>
          <w:p w:rsidR="004827D9" w:rsidRDefault="00DB42EE">
            <w:pPr>
              <w:pStyle w:val="TableParagraph"/>
              <w:rPr>
                <w:sz w:val="18"/>
              </w:rPr>
            </w:pPr>
            <w:r>
              <w:rPr>
                <w:sz w:val="18"/>
              </w:rPr>
              <w:t>2017</w:t>
            </w:r>
          </w:p>
        </w:tc>
        <w:tc>
          <w:tcPr>
            <w:tcW w:w="10258" w:type="dxa"/>
          </w:tcPr>
          <w:p w:rsidR="004827D9" w:rsidRDefault="00DB42EE" w:rsidP="00B65B89">
            <w:pPr>
              <w:pStyle w:val="TableParagraph"/>
              <w:ind w:left="158"/>
              <w:rPr>
                <w:sz w:val="18"/>
              </w:rPr>
            </w:pPr>
            <w:r>
              <w:rPr>
                <w:sz w:val="18"/>
              </w:rPr>
              <w:t xml:space="preserve">Continuous Process Improvement for Executives, Duke University, </w:t>
            </w:r>
            <w:r w:rsidR="00B65B89">
              <w:rPr>
                <w:sz w:val="18"/>
              </w:rPr>
              <w:t>N.C.</w:t>
            </w:r>
          </w:p>
        </w:tc>
      </w:tr>
    </w:tbl>
    <w:p w:rsidR="004827D9" w:rsidRDefault="004827D9">
      <w:pPr>
        <w:pStyle w:val="BodyText"/>
        <w:spacing w:before="10"/>
        <w:ind w:left="0"/>
        <w:rPr>
          <w:b/>
          <w:sz w:val="22"/>
        </w:rPr>
      </w:pPr>
    </w:p>
    <w:p w:rsidR="004827D9" w:rsidRDefault="00DB42EE">
      <w:pPr>
        <w:ind w:left="160"/>
        <w:rPr>
          <w:b/>
          <w:sz w:val="18"/>
        </w:rPr>
      </w:pPr>
      <w:r>
        <w:rPr>
          <w:b/>
          <w:sz w:val="18"/>
        </w:rPr>
        <w:t>ASSIGNMENTS</w:t>
      </w:r>
    </w:p>
    <w:p w:rsidR="004827D9" w:rsidRDefault="00B65B89">
      <w:pPr>
        <w:pStyle w:val="ListParagraph"/>
        <w:numPr>
          <w:ilvl w:val="0"/>
          <w:numId w:val="1"/>
        </w:numPr>
        <w:tabs>
          <w:tab w:val="left" w:pos="519"/>
          <w:tab w:val="left" w:pos="520"/>
        </w:tabs>
        <w:spacing w:before="36" w:line="240" w:lineRule="auto"/>
        <w:rPr>
          <w:sz w:val="18"/>
        </w:rPr>
      </w:pPr>
      <w:r>
        <w:rPr>
          <w:sz w:val="18"/>
        </w:rPr>
        <w:t>November 1988–</w:t>
      </w:r>
      <w:r w:rsidR="00DB42EE">
        <w:rPr>
          <w:sz w:val="18"/>
        </w:rPr>
        <w:t>January 1989</w:t>
      </w:r>
      <w:r>
        <w:rPr>
          <w:sz w:val="18"/>
        </w:rPr>
        <w:t>,</w:t>
      </w:r>
      <w:r w:rsidR="00DB42EE">
        <w:rPr>
          <w:sz w:val="18"/>
        </w:rPr>
        <w:t xml:space="preserve"> USAF Basic Training, Lackland A</w:t>
      </w:r>
      <w:r>
        <w:rPr>
          <w:sz w:val="18"/>
        </w:rPr>
        <w:t xml:space="preserve">ir </w:t>
      </w:r>
      <w:r w:rsidR="00DB42EE">
        <w:rPr>
          <w:sz w:val="18"/>
        </w:rPr>
        <w:t>F</w:t>
      </w:r>
      <w:r>
        <w:rPr>
          <w:sz w:val="18"/>
        </w:rPr>
        <w:t xml:space="preserve">orce </w:t>
      </w:r>
      <w:r w:rsidR="00DB42EE">
        <w:rPr>
          <w:sz w:val="18"/>
        </w:rPr>
        <w:t>B</w:t>
      </w:r>
      <w:r>
        <w:rPr>
          <w:sz w:val="18"/>
        </w:rPr>
        <w:t>ase</w:t>
      </w:r>
      <w:r w:rsidR="00DB42EE">
        <w:rPr>
          <w:sz w:val="18"/>
        </w:rPr>
        <w:t>,</w:t>
      </w:r>
      <w:r w:rsidR="00DB42EE">
        <w:rPr>
          <w:spacing w:val="-4"/>
          <w:sz w:val="18"/>
        </w:rPr>
        <w:t xml:space="preserve"> </w:t>
      </w:r>
      <w:r w:rsidR="00DB42EE">
        <w:rPr>
          <w:sz w:val="18"/>
        </w:rPr>
        <w:t>Texas</w:t>
      </w:r>
    </w:p>
    <w:p w:rsidR="004827D9" w:rsidRDefault="00B65B89">
      <w:pPr>
        <w:pStyle w:val="ListParagraph"/>
        <w:numPr>
          <w:ilvl w:val="0"/>
          <w:numId w:val="1"/>
        </w:numPr>
        <w:tabs>
          <w:tab w:val="left" w:pos="519"/>
          <w:tab w:val="left" w:pos="520"/>
        </w:tabs>
        <w:spacing w:before="1" w:line="207" w:lineRule="exact"/>
        <w:rPr>
          <w:sz w:val="18"/>
        </w:rPr>
      </w:pPr>
      <w:r>
        <w:rPr>
          <w:sz w:val="18"/>
        </w:rPr>
        <w:t>January 1989–</w:t>
      </w:r>
      <w:r w:rsidR="00DB42EE">
        <w:rPr>
          <w:sz w:val="18"/>
        </w:rPr>
        <w:t>September 1989, USAF Technical School, Lackland AFB,</w:t>
      </w:r>
      <w:r w:rsidR="00DB42EE">
        <w:rPr>
          <w:spacing w:val="-8"/>
          <w:sz w:val="18"/>
        </w:rPr>
        <w:t xml:space="preserve"> </w:t>
      </w:r>
      <w:r w:rsidR="00DB42EE">
        <w:rPr>
          <w:sz w:val="18"/>
        </w:rPr>
        <w:t>Texas</w:t>
      </w:r>
    </w:p>
    <w:p w:rsidR="004827D9" w:rsidRDefault="00DB42EE">
      <w:pPr>
        <w:pStyle w:val="ListParagraph"/>
        <w:numPr>
          <w:ilvl w:val="0"/>
          <w:numId w:val="1"/>
        </w:numPr>
        <w:tabs>
          <w:tab w:val="left" w:pos="519"/>
          <w:tab w:val="left" w:pos="520"/>
        </w:tabs>
        <w:rPr>
          <w:sz w:val="18"/>
        </w:rPr>
      </w:pPr>
      <w:r>
        <w:rPr>
          <w:sz w:val="18"/>
        </w:rPr>
        <w:t>September 1989–December 1991, USAF 1882nd Communications Squadron, TAC, Bergstrom AFB,</w:t>
      </w:r>
      <w:r>
        <w:rPr>
          <w:spacing w:val="-19"/>
          <w:sz w:val="18"/>
        </w:rPr>
        <w:t xml:space="preserve"> </w:t>
      </w:r>
      <w:r>
        <w:rPr>
          <w:sz w:val="18"/>
        </w:rPr>
        <w:t>Texas</w:t>
      </w:r>
    </w:p>
    <w:p w:rsidR="004827D9" w:rsidRDefault="00B65B89">
      <w:pPr>
        <w:pStyle w:val="ListParagraph"/>
        <w:numPr>
          <w:ilvl w:val="0"/>
          <w:numId w:val="1"/>
        </w:numPr>
        <w:tabs>
          <w:tab w:val="left" w:pos="519"/>
          <w:tab w:val="left" w:pos="520"/>
        </w:tabs>
        <w:rPr>
          <w:sz w:val="18"/>
        </w:rPr>
      </w:pPr>
      <w:r>
        <w:rPr>
          <w:sz w:val="18"/>
        </w:rPr>
        <w:t>December 1991</w:t>
      </w:r>
      <w:r w:rsidR="00DB42EE">
        <w:rPr>
          <w:sz w:val="18"/>
        </w:rPr>
        <w:t>–April 2015, 147th Reconnaissance Wing, ACC, Ellington JRB,</w:t>
      </w:r>
      <w:r w:rsidR="00DB42EE">
        <w:rPr>
          <w:spacing w:val="-9"/>
          <w:sz w:val="18"/>
        </w:rPr>
        <w:t xml:space="preserve"> </w:t>
      </w:r>
      <w:r w:rsidR="00DB42EE">
        <w:rPr>
          <w:sz w:val="18"/>
        </w:rPr>
        <w:t>Texas</w:t>
      </w:r>
    </w:p>
    <w:p w:rsidR="004827D9" w:rsidRDefault="00DB42EE">
      <w:pPr>
        <w:pStyle w:val="ListParagraph"/>
        <w:numPr>
          <w:ilvl w:val="0"/>
          <w:numId w:val="1"/>
        </w:numPr>
        <w:tabs>
          <w:tab w:val="left" w:pos="519"/>
          <w:tab w:val="left" w:pos="520"/>
        </w:tabs>
        <w:spacing w:line="207" w:lineRule="exact"/>
        <w:rPr>
          <w:sz w:val="18"/>
        </w:rPr>
      </w:pPr>
      <w:r>
        <w:rPr>
          <w:sz w:val="18"/>
        </w:rPr>
        <w:t xml:space="preserve">April </w:t>
      </w:r>
      <w:r w:rsidR="00B65B89">
        <w:rPr>
          <w:sz w:val="18"/>
        </w:rPr>
        <w:t>2015–</w:t>
      </w:r>
      <w:r>
        <w:rPr>
          <w:sz w:val="18"/>
        </w:rPr>
        <w:t>Present, Command Chief, 147th Attack Wing, Ellington JRB,</w:t>
      </w:r>
      <w:r>
        <w:rPr>
          <w:spacing w:val="-6"/>
          <w:sz w:val="18"/>
        </w:rPr>
        <w:t xml:space="preserve"> </w:t>
      </w:r>
      <w:r>
        <w:rPr>
          <w:sz w:val="18"/>
        </w:rPr>
        <w:t>Texas</w:t>
      </w:r>
    </w:p>
    <w:p w:rsidR="004827D9" w:rsidRDefault="004827D9">
      <w:pPr>
        <w:pStyle w:val="BodyText"/>
        <w:spacing w:before="5"/>
        <w:ind w:left="0"/>
        <w:rPr>
          <w:sz w:val="20"/>
        </w:rPr>
      </w:pPr>
    </w:p>
    <w:p w:rsidR="004827D9" w:rsidRDefault="00DB42EE">
      <w:pPr>
        <w:pStyle w:val="Heading1"/>
      </w:pPr>
      <w:r>
        <w:t>MAJOR AWARDS AND DECORATIONS</w:t>
      </w:r>
    </w:p>
    <w:p w:rsidR="00B65B89" w:rsidRDefault="00DB42EE">
      <w:pPr>
        <w:pStyle w:val="BodyText"/>
        <w:spacing w:before="35"/>
        <w:ind w:right="5778"/>
      </w:pPr>
      <w:r>
        <w:t>Air Force Me</w:t>
      </w:r>
      <w:r w:rsidR="00B65B89">
        <w:t>ritorious Service Medal with</w:t>
      </w:r>
      <w:r>
        <w:t xml:space="preserve"> oak leaf cluster</w:t>
      </w:r>
    </w:p>
    <w:p w:rsidR="004827D9" w:rsidRDefault="00DB42EE">
      <w:pPr>
        <w:pStyle w:val="BodyText"/>
        <w:spacing w:before="35"/>
        <w:ind w:right="5778"/>
      </w:pPr>
      <w:r>
        <w:t>Air Force Commendation Medal</w:t>
      </w:r>
    </w:p>
    <w:p w:rsidR="004827D9" w:rsidRDefault="00DB42EE">
      <w:pPr>
        <w:pStyle w:val="BodyText"/>
        <w:spacing w:before="2"/>
        <w:ind w:right="6208"/>
      </w:pPr>
      <w:r>
        <w:t>Air Force Achievement Medal with two oak leaf clusters Meritorio</w:t>
      </w:r>
      <w:r w:rsidR="00B65B89">
        <w:t>us Unit Award with</w:t>
      </w:r>
      <w:r>
        <w:t xml:space="preserve"> oak leaf cluster</w:t>
      </w:r>
    </w:p>
    <w:p w:rsidR="004827D9" w:rsidRDefault="00DB42EE">
      <w:pPr>
        <w:pStyle w:val="BodyText"/>
        <w:ind w:right="6358"/>
      </w:pPr>
      <w:r>
        <w:t>AF Outstanding Unit Award with four oak leaf clusters</w:t>
      </w:r>
      <w:r w:rsidR="00B65B89">
        <w:t xml:space="preserve"> AF Good Conduct Medal with </w:t>
      </w:r>
      <w:r>
        <w:t>oak leaf cluster</w:t>
      </w:r>
    </w:p>
    <w:p w:rsidR="004827D9" w:rsidRDefault="00DB42EE">
      <w:pPr>
        <w:pStyle w:val="BodyText"/>
        <w:ind w:right="4787"/>
      </w:pPr>
      <w:r>
        <w:t>Air Reserve Forces Meritorious Service Medal with eight oak leaf clusters National</w:t>
      </w:r>
      <w:r w:rsidR="00B65B89">
        <w:t xml:space="preserve"> Defense Service Medal </w:t>
      </w:r>
      <w:r w:rsidR="00B65B89" w:rsidRPr="00F63E5E">
        <w:t xml:space="preserve">with </w:t>
      </w:r>
      <w:r w:rsidR="00F63E5E" w:rsidRPr="00F63E5E">
        <w:t>b</w:t>
      </w:r>
      <w:r w:rsidRPr="00F63E5E">
        <w:t xml:space="preserve">ronze </w:t>
      </w:r>
      <w:r w:rsidR="00F63E5E" w:rsidRPr="00F63E5E">
        <w:t>s</w:t>
      </w:r>
      <w:r w:rsidRPr="00F63E5E">
        <w:t xml:space="preserve">ervice </w:t>
      </w:r>
      <w:r w:rsidR="00F63E5E" w:rsidRPr="00F63E5E">
        <w:t>s</w:t>
      </w:r>
      <w:r w:rsidRPr="00F63E5E">
        <w:t>tar</w:t>
      </w:r>
    </w:p>
    <w:p w:rsidR="004827D9" w:rsidRDefault="00DB42EE">
      <w:pPr>
        <w:pStyle w:val="BodyText"/>
        <w:spacing w:line="207" w:lineRule="exact"/>
      </w:pPr>
      <w:r>
        <w:t>Armed Forces Expeditionary Medal</w:t>
      </w:r>
    </w:p>
    <w:p w:rsidR="004827D9" w:rsidRDefault="00DB42EE">
      <w:pPr>
        <w:pStyle w:val="BodyText"/>
        <w:ind w:right="6378"/>
      </w:pPr>
      <w:r>
        <w:t>Iraq Campaign Ribbon with two Bronze Service Stars Global War on Terrorism Service Medal</w:t>
      </w:r>
    </w:p>
    <w:p w:rsidR="004827D9" w:rsidRDefault="00DB42EE">
      <w:pPr>
        <w:pStyle w:val="BodyText"/>
        <w:ind w:right="5987"/>
      </w:pPr>
      <w:r>
        <w:t>Huma</w:t>
      </w:r>
      <w:r w:rsidR="00F63E5E">
        <w:t>nitarian Service Medal with b</w:t>
      </w:r>
      <w:r>
        <w:t xml:space="preserve">ronze </w:t>
      </w:r>
      <w:r w:rsidR="00F63E5E">
        <w:t>s</w:t>
      </w:r>
      <w:r>
        <w:t xml:space="preserve">ervice </w:t>
      </w:r>
      <w:r w:rsidR="00F63E5E">
        <w:t>s</w:t>
      </w:r>
      <w:r>
        <w:t xml:space="preserve">tar Air Force Expeditionary Service Ribbon with </w:t>
      </w:r>
      <w:r w:rsidR="00F63E5E">
        <w:t>g</w:t>
      </w:r>
      <w:r>
        <w:t xml:space="preserve">old </w:t>
      </w:r>
      <w:r w:rsidR="00F63E5E">
        <w:t>b</w:t>
      </w:r>
      <w:r>
        <w:t>order</w:t>
      </w:r>
    </w:p>
    <w:p w:rsidR="004827D9" w:rsidRDefault="004827D9">
      <w:pPr>
        <w:pStyle w:val="BodyText"/>
        <w:spacing w:before="2"/>
        <w:ind w:left="0"/>
        <w:rPr>
          <w:sz w:val="20"/>
        </w:rPr>
      </w:pPr>
    </w:p>
    <w:p w:rsidR="004827D9" w:rsidRDefault="00DB42EE">
      <w:pPr>
        <w:pStyle w:val="Heading1"/>
      </w:pPr>
      <w:r>
        <w:t>STATE AWARDS AND DECORATIONS</w:t>
      </w:r>
    </w:p>
    <w:p w:rsidR="004827D9" w:rsidRDefault="00DB42EE">
      <w:pPr>
        <w:pStyle w:val="BodyText"/>
        <w:spacing w:before="38"/>
        <w:ind w:right="6538"/>
      </w:pPr>
      <w:r>
        <w:t>Tex</w:t>
      </w:r>
      <w:r w:rsidR="00F63E5E">
        <w:t>as Combat Service Medal with</w:t>
      </w:r>
      <w:r>
        <w:t xml:space="preserve"> </w:t>
      </w:r>
      <w:r w:rsidR="00F63E5E">
        <w:t>b</w:t>
      </w:r>
      <w:r>
        <w:t xml:space="preserve">ronze </w:t>
      </w:r>
      <w:r w:rsidR="00F63E5E">
        <w:t>s</w:t>
      </w:r>
      <w:r>
        <w:t>tar Texas Medal of Merit</w:t>
      </w:r>
    </w:p>
    <w:p w:rsidR="004827D9" w:rsidRDefault="00DB42EE">
      <w:pPr>
        <w:pStyle w:val="BodyText"/>
        <w:ind w:right="6188"/>
      </w:pPr>
      <w:r>
        <w:t>Texas Go</w:t>
      </w:r>
      <w:r w:rsidR="00F63E5E">
        <w:t xml:space="preserve">vernor’s Unit Citation with </w:t>
      </w:r>
      <w:r>
        <w:t>oak leaf cluster Texas Adjutant Generals Individual Award</w:t>
      </w:r>
    </w:p>
    <w:p w:rsidR="004827D9" w:rsidRDefault="004827D9">
      <w:pPr>
        <w:pStyle w:val="BodyText"/>
        <w:spacing w:before="2"/>
        <w:ind w:left="0"/>
        <w:rPr>
          <w:sz w:val="20"/>
        </w:rPr>
      </w:pPr>
    </w:p>
    <w:p w:rsidR="004827D9" w:rsidRDefault="00DB42EE">
      <w:pPr>
        <w:pStyle w:val="Heading1"/>
      </w:pPr>
      <w:r>
        <w:t>PROFESSIONAL MEMBERSHIPS AND ASSOCIATIONS</w:t>
      </w:r>
    </w:p>
    <w:p w:rsidR="004827D9" w:rsidRDefault="00DB42EE">
      <w:pPr>
        <w:pStyle w:val="BodyText"/>
        <w:spacing w:before="36"/>
        <w:ind w:right="7998"/>
      </w:pPr>
      <w:r>
        <w:t>147th Attack Wing Chief Council 147th Attack Wing Top 3 Council</w:t>
      </w:r>
    </w:p>
    <w:p w:rsidR="004827D9" w:rsidRDefault="00DB42EE">
      <w:pPr>
        <w:pStyle w:val="BodyText"/>
        <w:spacing w:line="206" w:lineRule="exact"/>
      </w:pPr>
      <w:r>
        <w:t>The National Guard Association of Texas, Life Member</w:t>
      </w:r>
    </w:p>
    <w:p w:rsidR="004827D9" w:rsidRDefault="00DB42EE">
      <w:pPr>
        <w:pStyle w:val="BodyText"/>
        <w:spacing w:before="2"/>
        <w:ind w:right="4336"/>
      </w:pPr>
      <w:r>
        <w:t>Enlisted Association of the National Guard of the United States, Life Member Air Force Sergeants Association</w:t>
      </w:r>
    </w:p>
    <w:p w:rsidR="004827D9" w:rsidRDefault="00DB42EE">
      <w:pPr>
        <w:pStyle w:val="BodyText"/>
        <w:spacing w:line="206" w:lineRule="exact"/>
      </w:pPr>
      <w:r>
        <w:t>Air Force Association</w:t>
      </w:r>
    </w:p>
    <w:p w:rsidR="004827D9" w:rsidRDefault="00DB42EE">
      <w:pPr>
        <w:pStyle w:val="BodyText"/>
        <w:spacing w:line="207" w:lineRule="exact"/>
      </w:pPr>
      <w:r>
        <w:t>ANG CCM Alumni Association</w:t>
      </w:r>
    </w:p>
    <w:p w:rsidR="004827D9" w:rsidRDefault="004827D9">
      <w:pPr>
        <w:pStyle w:val="BodyText"/>
        <w:spacing w:before="4"/>
        <w:ind w:left="0"/>
        <w:rPr>
          <w:sz w:val="20"/>
        </w:rPr>
      </w:pPr>
    </w:p>
    <w:p w:rsidR="004827D9" w:rsidRDefault="00DB42EE">
      <w:pPr>
        <w:pStyle w:val="Heading1"/>
      </w:pPr>
      <w:r>
        <w:t>EFFECTIVE DATES OF PROMOTION</w:t>
      </w:r>
    </w:p>
    <w:p w:rsidR="004827D9" w:rsidRDefault="00DB42EE">
      <w:pPr>
        <w:pStyle w:val="BodyText"/>
        <w:spacing w:before="36"/>
      </w:pPr>
      <w:r>
        <w:t>Airman May 23, 1989</w:t>
      </w:r>
    </w:p>
    <w:p w:rsidR="004827D9" w:rsidRDefault="00DB42EE">
      <w:pPr>
        <w:pStyle w:val="BodyText"/>
        <w:spacing w:before="30"/>
      </w:pPr>
      <w:r>
        <w:t>Airman First Class March 23, 1990</w:t>
      </w:r>
    </w:p>
    <w:p w:rsidR="004827D9" w:rsidRDefault="00DB42EE">
      <w:pPr>
        <w:pStyle w:val="BodyText"/>
        <w:spacing w:before="31"/>
      </w:pPr>
      <w:r>
        <w:t>Senior Airman November 23, 1991</w:t>
      </w:r>
    </w:p>
    <w:p w:rsidR="004827D9" w:rsidRDefault="00DB42EE">
      <w:pPr>
        <w:pStyle w:val="BodyText"/>
        <w:spacing w:before="31"/>
      </w:pPr>
      <w:r>
        <w:t>Staff Sergeant October 1, 1994</w:t>
      </w:r>
    </w:p>
    <w:p w:rsidR="004827D9" w:rsidRDefault="00DB42EE">
      <w:pPr>
        <w:pStyle w:val="BodyText"/>
        <w:spacing w:before="33"/>
      </w:pPr>
      <w:r>
        <w:t>Technical Sergeant June 5, 1999</w:t>
      </w:r>
    </w:p>
    <w:p w:rsidR="004827D9" w:rsidRDefault="00DB42EE">
      <w:pPr>
        <w:pStyle w:val="BodyText"/>
        <w:spacing w:before="30"/>
      </w:pPr>
      <w:r>
        <w:t>Master Sergeant September 7, 2002</w:t>
      </w:r>
    </w:p>
    <w:p w:rsidR="004827D9" w:rsidRDefault="00DB42EE">
      <w:pPr>
        <w:pStyle w:val="BodyText"/>
        <w:spacing w:before="31"/>
      </w:pPr>
      <w:r>
        <w:t>Senior Master Sergeant February 20, 2008</w:t>
      </w:r>
    </w:p>
    <w:p w:rsidR="004827D9" w:rsidRDefault="00DB42EE">
      <w:pPr>
        <w:pStyle w:val="BodyText"/>
        <w:spacing w:before="30" w:line="518" w:lineRule="auto"/>
        <w:ind w:right="7138"/>
      </w:pPr>
      <w:r>
        <w:t>Chief Master Sergeant November 15</w:t>
      </w:r>
      <w:r w:rsidR="00F63E5E">
        <w:t>, 2011 (Current as of February 2018</w:t>
      </w:r>
      <w:r>
        <w:t>)</w:t>
      </w:r>
    </w:p>
    <w:sectPr w:rsidR="004827D9">
      <w:pgSz w:w="12240" w:h="15840"/>
      <w:pgMar w:top="640" w:right="7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5F6C"/>
    <w:multiLevelType w:val="hybridMultilevel"/>
    <w:tmpl w:val="0C34AAF2"/>
    <w:lvl w:ilvl="0" w:tplc="92E2522C">
      <w:start w:val="1"/>
      <w:numFmt w:val="decimal"/>
      <w:lvlText w:val="%1."/>
      <w:lvlJc w:val="left"/>
      <w:pPr>
        <w:ind w:left="520" w:hanging="360"/>
        <w:jc w:val="left"/>
      </w:pPr>
      <w:rPr>
        <w:rFonts w:ascii="Arial" w:eastAsia="Arial" w:hAnsi="Arial" w:cs="Arial" w:hint="default"/>
        <w:w w:val="99"/>
        <w:sz w:val="18"/>
        <w:szCs w:val="18"/>
        <w:lang w:val="en-US" w:eastAsia="en-US" w:bidi="en-US"/>
      </w:rPr>
    </w:lvl>
    <w:lvl w:ilvl="1" w:tplc="CFD60400">
      <w:numFmt w:val="bullet"/>
      <w:lvlText w:val="•"/>
      <w:lvlJc w:val="left"/>
      <w:pPr>
        <w:ind w:left="1548" w:hanging="360"/>
      </w:pPr>
      <w:rPr>
        <w:rFonts w:hint="default"/>
        <w:lang w:val="en-US" w:eastAsia="en-US" w:bidi="en-US"/>
      </w:rPr>
    </w:lvl>
    <w:lvl w:ilvl="2" w:tplc="B96E42AE">
      <w:numFmt w:val="bullet"/>
      <w:lvlText w:val="•"/>
      <w:lvlJc w:val="left"/>
      <w:pPr>
        <w:ind w:left="2576" w:hanging="360"/>
      </w:pPr>
      <w:rPr>
        <w:rFonts w:hint="default"/>
        <w:lang w:val="en-US" w:eastAsia="en-US" w:bidi="en-US"/>
      </w:rPr>
    </w:lvl>
    <w:lvl w:ilvl="3" w:tplc="5856498C">
      <w:numFmt w:val="bullet"/>
      <w:lvlText w:val="•"/>
      <w:lvlJc w:val="left"/>
      <w:pPr>
        <w:ind w:left="3604" w:hanging="360"/>
      </w:pPr>
      <w:rPr>
        <w:rFonts w:hint="default"/>
        <w:lang w:val="en-US" w:eastAsia="en-US" w:bidi="en-US"/>
      </w:rPr>
    </w:lvl>
    <w:lvl w:ilvl="4" w:tplc="11A4390C">
      <w:numFmt w:val="bullet"/>
      <w:lvlText w:val="•"/>
      <w:lvlJc w:val="left"/>
      <w:pPr>
        <w:ind w:left="4632" w:hanging="360"/>
      </w:pPr>
      <w:rPr>
        <w:rFonts w:hint="default"/>
        <w:lang w:val="en-US" w:eastAsia="en-US" w:bidi="en-US"/>
      </w:rPr>
    </w:lvl>
    <w:lvl w:ilvl="5" w:tplc="F5F69AD8">
      <w:numFmt w:val="bullet"/>
      <w:lvlText w:val="•"/>
      <w:lvlJc w:val="left"/>
      <w:pPr>
        <w:ind w:left="5660" w:hanging="360"/>
      </w:pPr>
      <w:rPr>
        <w:rFonts w:hint="default"/>
        <w:lang w:val="en-US" w:eastAsia="en-US" w:bidi="en-US"/>
      </w:rPr>
    </w:lvl>
    <w:lvl w:ilvl="6" w:tplc="B6B49CFA">
      <w:numFmt w:val="bullet"/>
      <w:lvlText w:val="•"/>
      <w:lvlJc w:val="left"/>
      <w:pPr>
        <w:ind w:left="6688" w:hanging="360"/>
      </w:pPr>
      <w:rPr>
        <w:rFonts w:hint="default"/>
        <w:lang w:val="en-US" w:eastAsia="en-US" w:bidi="en-US"/>
      </w:rPr>
    </w:lvl>
    <w:lvl w:ilvl="7" w:tplc="C982FD92">
      <w:numFmt w:val="bullet"/>
      <w:lvlText w:val="•"/>
      <w:lvlJc w:val="left"/>
      <w:pPr>
        <w:ind w:left="7716" w:hanging="360"/>
      </w:pPr>
      <w:rPr>
        <w:rFonts w:hint="default"/>
        <w:lang w:val="en-US" w:eastAsia="en-US" w:bidi="en-US"/>
      </w:rPr>
    </w:lvl>
    <w:lvl w:ilvl="8" w:tplc="95182C1A">
      <w:numFmt w:val="bullet"/>
      <w:lvlText w:val="•"/>
      <w:lvlJc w:val="left"/>
      <w:pPr>
        <w:ind w:left="87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D9"/>
    <w:rsid w:val="00033279"/>
    <w:rsid w:val="000E2713"/>
    <w:rsid w:val="004827D9"/>
    <w:rsid w:val="00535482"/>
    <w:rsid w:val="00B65B89"/>
    <w:rsid w:val="00DB42EE"/>
    <w:rsid w:val="00F15216"/>
    <w:rsid w:val="00F6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95200-AA8F-4764-B3AC-BDA3BE70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18"/>
      <w:szCs w:val="18"/>
    </w:rPr>
  </w:style>
  <w:style w:type="paragraph" w:styleId="ListParagraph">
    <w:name w:val="List Paragraph"/>
    <w:basedOn w:val="Normal"/>
    <w:uiPriority w:val="1"/>
    <w:qFormat/>
    <w:pPr>
      <w:spacing w:line="206" w:lineRule="exact"/>
      <w:ind w:left="520" w:hanging="360"/>
    </w:pPr>
  </w:style>
  <w:style w:type="paragraph" w:customStyle="1" w:styleId="TableParagraph">
    <w:name w:val="Table Paragraph"/>
    <w:basedOn w:val="Normal"/>
    <w:uiPriority w:val="1"/>
    <w:qFormat/>
    <w:pPr>
      <w:spacing w:line="184"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206E1A1D2B149B82B233EB11D6CCF" ma:contentTypeVersion="11" ma:contentTypeDescription="Create a new document." ma:contentTypeScope="" ma:versionID="1006249322c16d41c1765371a16ab1e7">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3046B-847C-4706-AC53-E15B88BB26A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6CD91D-A69C-4D54-B722-934FEDEE865A}">
  <ds:schemaRefs>
    <ds:schemaRef ds:uri="http://schemas.microsoft.com/sharepoint/v3/contenttype/forms"/>
  </ds:schemaRefs>
</ds:datastoreItem>
</file>

<file path=customXml/itemProps3.xml><?xml version="1.0" encoding="utf-8"?>
<ds:datastoreItem xmlns:ds="http://schemas.openxmlformats.org/officeDocument/2006/customXml" ds:itemID="{4BE708E6-D877-450A-A751-6719E1D0B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Robison, Bruce E MIL US USA</dc:creator>
  <cp:lastModifiedBy>Spence, Orrin F SGT</cp:lastModifiedBy>
  <cp:revision>2</cp:revision>
  <dcterms:created xsi:type="dcterms:W3CDTF">2018-02-21T17:26:00Z</dcterms:created>
  <dcterms:modified xsi:type="dcterms:W3CDTF">2018-02-21T17:26:00Z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LastSaved">
    <vt:filetime>2018-02-05T00:00:00Z</vt:filetime>
  </property>
  <property fmtid="{D5CDD505-2E9C-101B-9397-08002B2CF9AE}" pid="4" name="ContentTypeId">
    <vt:lpwstr>0x01010009B206E1A1D2B149B82B233EB11D6CCF</vt:lpwstr>
  </property>
</Properties>
</file>